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704F7" w:rsidRDefault="00EB00E3" w:rsidP="00A704F7">
      <w:pPr>
        <w:rPr>
          <w:rFonts w:ascii="Cambria" w:hAnsi="Cambria"/>
          <w:noProof/>
        </w:rPr>
      </w:pPr>
      <w:r>
        <w:rPr>
          <w:b/>
          <w:noProof/>
        </w:rPr>
        <w:drawing>
          <wp:anchor distT="0" distB="0" distL="0" distR="0" simplePos="0" relativeHeight="251659264" behindDoc="0" locked="0" layoutInCell="1" allowOverlap="1">
            <wp:simplePos x="0" y="0"/>
            <wp:positionH relativeFrom="page">
              <wp:posOffset>5405755</wp:posOffset>
            </wp:positionH>
            <wp:positionV relativeFrom="page">
              <wp:posOffset>518795</wp:posOffset>
            </wp:positionV>
            <wp:extent cx="1536065" cy="1162685"/>
            <wp:effectExtent l="19050" t="0" r="6985" b="0"/>
            <wp:wrapSquare wrapText="largest"/>
            <wp:docPr id="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a:picLocks noChangeAspect="1" noChangeArrowheads="1"/>
                    </pic:cNvPicPr>
                  </pic:nvPicPr>
                  <pic:blipFill>
                    <a:blip r:embed="rId8" cstate="print"/>
                    <a:stretch>
                      <a:fillRect/>
                    </a:stretch>
                  </pic:blipFill>
                  <pic:spPr bwMode="auto">
                    <a:xfrm>
                      <a:off x="0" y="0"/>
                      <a:ext cx="1536065" cy="1162685"/>
                    </a:xfrm>
                    <a:prstGeom prst="rect">
                      <a:avLst/>
                    </a:prstGeom>
                    <a:noFill/>
                    <a:ln w="9525">
                      <a:noFill/>
                      <a:miter lim="800000"/>
                      <a:headEnd/>
                      <a:tailEnd/>
                    </a:ln>
                  </pic:spPr>
                </pic:pic>
              </a:graphicData>
            </a:graphic>
          </wp:anchor>
        </w:drawing>
      </w:r>
      <w:proofErr w:type="spellStart"/>
      <w:r w:rsidR="00A704F7" w:rsidRPr="00A704F7">
        <w:rPr>
          <w:b/>
        </w:rPr>
        <w:t>GoCook</w:t>
      </w:r>
      <w:proofErr w:type="spellEnd"/>
      <w:r w:rsidR="00A704F7" w:rsidRPr="00A704F7">
        <w:rPr>
          <w:b/>
        </w:rPr>
        <w:t xml:space="preserve"> </w:t>
      </w:r>
      <w:proofErr w:type="spellStart"/>
      <w:r w:rsidR="00A704F7" w:rsidRPr="00A704F7">
        <w:rPr>
          <w:b/>
        </w:rPr>
        <w:t>on</w:t>
      </w:r>
      <w:proofErr w:type="spellEnd"/>
      <w:r w:rsidR="00A704F7" w:rsidRPr="00A704F7">
        <w:rPr>
          <w:b/>
        </w:rPr>
        <w:t xml:space="preserve"> tour kommer til byen!</w:t>
      </w:r>
      <w:r w:rsidRPr="00EB00E3">
        <w:rPr>
          <w:rFonts w:ascii="Cambria" w:hAnsi="Cambria"/>
          <w:noProof/>
        </w:rPr>
        <w:t xml:space="preserve"> </w:t>
      </w:r>
    </w:p>
    <w:p w:rsidR="00A704F7" w:rsidRDefault="00A704F7"/>
    <w:p w:rsidR="00A704F7" w:rsidRDefault="00A704F7">
      <w:r>
        <w:t>Kære forælder</w:t>
      </w:r>
    </w:p>
    <w:p w:rsidR="00A704F7" w:rsidRDefault="00A704F7"/>
    <w:p w:rsidR="00A704F7" w:rsidRDefault="00A704F7">
      <w:r w:rsidRPr="00A704F7">
        <w:t xml:space="preserve">Coop Skolekontaktens </w:t>
      </w:r>
      <w:proofErr w:type="spellStart"/>
      <w:r w:rsidRPr="00A704F7">
        <w:t>madprojekt</w:t>
      </w:r>
      <w:proofErr w:type="spellEnd"/>
      <w:r w:rsidRPr="00A704F7">
        <w:t xml:space="preserve"> for børn, </w:t>
      </w:r>
      <w:proofErr w:type="spellStart"/>
      <w:r w:rsidRPr="00A704F7">
        <w:t>GoCook</w:t>
      </w:r>
      <w:proofErr w:type="spellEnd"/>
      <w:r w:rsidRPr="00A704F7">
        <w:t>, tager på tour i hele landet for at lære børn om råvarer og god mad. Formålet er at skabe en generation af børn og unge, der er bedre til at lave mad end deres forældre.</w:t>
      </w:r>
      <w:r w:rsidR="00EB00E3">
        <w:t xml:space="preserve"> Hvert år deltager mere end 1</w:t>
      </w:r>
      <w:r w:rsidR="005E5E2F">
        <w:t>6</w:t>
      </w:r>
      <w:r w:rsidR="00EB00E3">
        <w:t xml:space="preserve">0.000 børn </w:t>
      </w:r>
      <w:r w:rsidR="005E5E2F">
        <w:t xml:space="preserve">i de mange </w:t>
      </w:r>
      <w:proofErr w:type="spellStart"/>
      <w:r w:rsidR="005E5E2F">
        <w:t>GoCook</w:t>
      </w:r>
      <w:proofErr w:type="spellEnd"/>
      <w:r w:rsidR="005E5E2F">
        <w:t xml:space="preserve"> projekter.</w:t>
      </w:r>
    </w:p>
    <w:p w:rsidR="006817CC" w:rsidRDefault="006817CC"/>
    <w:p w:rsidR="00E72E76" w:rsidRDefault="00E72E76">
      <w:proofErr w:type="spellStart"/>
      <w:r w:rsidRPr="00A704F7">
        <w:t>GoCook</w:t>
      </w:r>
      <w:proofErr w:type="spellEnd"/>
      <w:r w:rsidRPr="00A704F7">
        <w:t xml:space="preserve"> </w:t>
      </w:r>
      <w:proofErr w:type="spellStart"/>
      <w:r w:rsidRPr="00A704F7">
        <w:t>on</w:t>
      </w:r>
      <w:proofErr w:type="spellEnd"/>
      <w:r w:rsidRPr="00A704F7">
        <w:t xml:space="preserve"> tour er en del</w:t>
      </w:r>
      <w:r>
        <w:t xml:space="preserve"> af </w:t>
      </w:r>
      <w:proofErr w:type="spellStart"/>
      <w:r>
        <w:t>madkundskabsundervisningen</w:t>
      </w:r>
      <w:proofErr w:type="spellEnd"/>
      <w:r>
        <w:t xml:space="preserve">, hvor dit barn opnår viden om råvarer og smag. </w:t>
      </w:r>
      <w:proofErr w:type="spellStart"/>
      <w:r>
        <w:t>GoCook</w:t>
      </w:r>
      <w:proofErr w:type="spellEnd"/>
      <w:r>
        <w:t xml:space="preserve"> </w:t>
      </w:r>
      <w:proofErr w:type="spellStart"/>
      <w:r>
        <w:t>on</w:t>
      </w:r>
      <w:proofErr w:type="spellEnd"/>
      <w:r>
        <w:t xml:space="preserve"> tour giver dit barn en succesoplevelse med mad.</w:t>
      </w:r>
    </w:p>
    <w:p w:rsidR="00E72E76" w:rsidRDefault="00E72E76" w:rsidP="00E72E76">
      <w:pPr>
        <w:rPr>
          <w:rFonts w:ascii="Cambria" w:hAnsi="Cambria"/>
          <w:highlight w:val="yellow"/>
        </w:rPr>
      </w:pPr>
    </w:p>
    <w:p w:rsidR="00E72E76" w:rsidRDefault="00E72E76" w:rsidP="00E72E76">
      <w:r w:rsidRPr="002C2D6B">
        <w:rPr>
          <w:rFonts w:ascii="Cambria" w:hAnsi="Cambria"/>
          <w:highlight w:val="yellow"/>
        </w:rPr>
        <w:t>[Indsæt navn på butik]</w:t>
      </w:r>
      <w:r>
        <w:t xml:space="preserve"> </w:t>
      </w:r>
      <w:r w:rsidRPr="00A704F7">
        <w:t>har fået touren til byen, og i den forbindelse inviteret dit bar</w:t>
      </w:r>
      <w:r>
        <w:t xml:space="preserve">n til at deltage i aktiviteten. </w:t>
      </w:r>
      <w:r w:rsidRPr="00A704F7">
        <w:t xml:space="preserve">Det hele kommer til at foregå </w:t>
      </w:r>
      <w:r>
        <w:t xml:space="preserve">foran butikken </w:t>
      </w:r>
      <w:r w:rsidRPr="00A704F7">
        <w:t xml:space="preserve">i </w:t>
      </w:r>
      <w:proofErr w:type="spellStart"/>
      <w:r w:rsidRPr="00A704F7">
        <w:t>GoCooks</w:t>
      </w:r>
      <w:proofErr w:type="spellEnd"/>
      <w:r w:rsidRPr="00A704F7">
        <w:t xml:space="preserve"> gamle Citroën</w:t>
      </w:r>
      <w:r>
        <w:t xml:space="preserve"> – et køkken på hjul kendt fra </w:t>
      </w:r>
      <w:r w:rsidRPr="00A704F7">
        <w:t xml:space="preserve">børneprogrammerne ”Gorm og 100 % din ret” på TV 2 og DR </w:t>
      </w:r>
      <w:proofErr w:type="spellStart"/>
      <w:r w:rsidRPr="00A704F7">
        <w:t>Ultra</w:t>
      </w:r>
      <w:proofErr w:type="spellEnd"/>
      <w:r w:rsidRPr="00A704F7">
        <w:t xml:space="preserve"> </w:t>
      </w:r>
      <w:r w:rsidRPr="002C2D6B">
        <w:rPr>
          <w:rFonts w:ascii="Cambria" w:hAnsi="Cambria"/>
          <w:highlight w:val="yellow"/>
        </w:rPr>
        <w:t>[Indsæt dato]</w:t>
      </w:r>
      <w:r>
        <w:t xml:space="preserve"> </w:t>
      </w:r>
      <w:r w:rsidRPr="00A704F7">
        <w:t xml:space="preserve">i tidsrummet </w:t>
      </w:r>
      <w:r w:rsidRPr="002C2D6B">
        <w:rPr>
          <w:rFonts w:ascii="Cambria" w:hAnsi="Cambria"/>
          <w:highlight w:val="yellow"/>
        </w:rPr>
        <w:t>[Indsæt tidspunkt]</w:t>
      </w:r>
      <w:r w:rsidR="00621CBA">
        <w:t xml:space="preserve">. </w:t>
      </w:r>
    </w:p>
    <w:p w:rsidR="0063280B" w:rsidRDefault="0063280B"/>
    <w:p w:rsidR="00A704F7" w:rsidRDefault="00A704F7">
      <w:r w:rsidRPr="00A704F7">
        <w:t>Du kan læse me</w:t>
      </w:r>
      <w:r>
        <w:t xml:space="preserve">get mere om </w:t>
      </w:r>
      <w:proofErr w:type="spellStart"/>
      <w:r>
        <w:t>GoCook</w:t>
      </w:r>
      <w:proofErr w:type="spellEnd"/>
      <w:r>
        <w:t xml:space="preserve"> på gocook.dk </w:t>
      </w:r>
      <w:r w:rsidR="005E5E2F">
        <w:t xml:space="preserve">eller hente den gratis </w:t>
      </w:r>
      <w:proofErr w:type="spellStart"/>
      <w:r w:rsidR="00B11AB3">
        <w:t>GoCook</w:t>
      </w:r>
      <w:proofErr w:type="spellEnd"/>
      <w:r w:rsidR="00B11AB3">
        <w:t xml:space="preserve"> </w:t>
      </w:r>
      <w:proofErr w:type="spellStart"/>
      <w:r w:rsidR="00B11AB3">
        <w:t>kokkeskole-app</w:t>
      </w:r>
      <w:proofErr w:type="spellEnd"/>
      <w:r w:rsidR="00B11AB3">
        <w:t xml:space="preserve"> på </w:t>
      </w:r>
      <w:proofErr w:type="spellStart"/>
      <w:r w:rsidR="00B11AB3">
        <w:t>gocook.dk/app</w:t>
      </w:r>
      <w:proofErr w:type="spellEnd"/>
      <w:r w:rsidR="00B11AB3">
        <w:t>.</w:t>
      </w:r>
      <w:r w:rsidR="005A04AB">
        <w:t xml:space="preserve"> </w:t>
      </w:r>
    </w:p>
    <w:p w:rsidR="005C0CD5" w:rsidRDefault="005C0CD5"/>
    <w:p w:rsidR="005C0CD5" w:rsidRDefault="005C0CD5">
      <w:r w:rsidRPr="00A704F7">
        <w:t xml:space="preserve">Vi håber, at du </w:t>
      </w:r>
      <w:r>
        <w:t xml:space="preserve">som forælder også </w:t>
      </w:r>
      <w:r w:rsidRPr="00A704F7">
        <w:t xml:space="preserve">har tid og </w:t>
      </w:r>
      <w:r>
        <w:t>mulighed for</w:t>
      </w:r>
      <w:r w:rsidRPr="00A704F7">
        <w:t xml:space="preserve"> at kigge forbi.</w:t>
      </w:r>
    </w:p>
    <w:p w:rsidR="00A704F7" w:rsidRDefault="00A704F7"/>
    <w:p w:rsidR="00A704F7" w:rsidRDefault="00A704F7">
      <w:r w:rsidRPr="00A704F7">
        <w:t>Med venlig hilsen</w:t>
      </w:r>
    </w:p>
    <w:p w:rsidR="005A04AB" w:rsidRDefault="005A04AB"/>
    <w:p w:rsidR="005A04AB" w:rsidRPr="006F4071" w:rsidRDefault="005A04AB" w:rsidP="005A04AB">
      <w:pPr>
        <w:rPr>
          <w:b/>
          <w:i/>
          <w:highlight w:val="yellow"/>
        </w:rPr>
      </w:pPr>
      <w:r w:rsidRPr="006F4071">
        <w:rPr>
          <w:b/>
          <w:i/>
          <w:highlight w:val="yellow"/>
        </w:rPr>
        <w:t>[Dit navn, E-mail og telefonnummer]</w:t>
      </w:r>
    </w:p>
    <w:p w:rsidR="005A04AB" w:rsidRPr="005A04AB" w:rsidRDefault="005A04AB">
      <w:pPr>
        <w:rPr>
          <w:b/>
          <w:i/>
        </w:rPr>
      </w:pPr>
      <w:r w:rsidRPr="006F4071">
        <w:rPr>
          <w:b/>
          <w:i/>
          <w:highlight w:val="yellow"/>
        </w:rPr>
        <w:t>[Butikkens navn og adresse]</w:t>
      </w:r>
    </w:p>
    <w:p w:rsidR="00EB00E3" w:rsidRDefault="00EB00E3"/>
    <w:tbl>
      <w:tblPr>
        <w:tblStyle w:val="Tabel-Gitter"/>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2376"/>
        <w:gridCol w:w="2467"/>
        <w:gridCol w:w="4337"/>
      </w:tblGrid>
      <w:tr w:rsidR="00EB00E3" w:rsidTr="000337C0">
        <w:trPr>
          <w:jc w:val="center"/>
        </w:trPr>
        <w:tc>
          <w:tcPr>
            <w:tcW w:w="2376" w:type="dxa"/>
          </w:tcPr>
          <w:p w:rsidR="00EB00E3" w:rsidRDefault="005E5E2F" w:rsidP="005E5E2F">
            <w:pPr>
              <w:jc w:val="center"/>
            </w:pPr>
            <w:r w:rsidRPr="005E5E2F">
              <w:rPr>
                <w:noProof/>
              </w:rPr>
              <w:drawing>
                <wp:inline distT="0" distB="0" distL="0" distR="0">
                  <wp:extent cx="1248077" cy="1440000"/>
                  <wp:effectExtent l="19050" t="0" r="9223" b="0"/>
                  <wp:docPr id="11" name="Billede 0" descr="IMG_26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690.jpg"/>
                          <pic:cNvPicPr/>
                        </pic:nvPicPr>
                        <pic:blipFill>
                          <a:blip r:embed="rId9"/>
                          <a:srcRect t="22914"/>
                          <a:stretch>
                            <a:fillRect/>
                          </a:stretch>
                        </pic:blipFill>
                        <pic:spPr>
                          <a:xfrm>
                            <a:off x="0" y="0"/>
                            <a:ext cx="1248077" cy="1440000"/>
                          </a:xfrm>
                          <a:prstGeom prst="rect">
                            <a:avLst/>
                          </a:prstGeom>
                        </pic:spPr>
                      </pic:pic>
                    </a:graphicData>
                  </a:graphic>
                </wp:inline>
              </w:drawing>
            </w:r>
          </w:p>
        </w:tc>
        <w:tc>
          <w:tcPr>
            <w:tcW w:w="2467" w:type="dxa"/>
          </w:tcPr>
          <w:p w:rsidR="00EB00E3" w:rsidRDefault="005E5E2F" w:rsidP="005E5E2F">
            <w:pPr>
              <w:jc w:val="center"/>
            </w:pPr>
            <w:r w:rsidRPr="005E5E2F">
              <w:rPr>
                <w:noProof/>
              </w:rPr>
              <w:drawing>
                <wp:inline distT="0" distB="0" distL="0" distR="0">
                  <wp:extent cx="961923" cy="1440000"/>
                  <wp:effectExtent l="19050" t="0" r="0" b="0"/>
                  <wp:docPr id="12" name="Billede 6" descr="NX6A2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X6A2317.jpg"/>
                          <pic:cNvPicPr/>
                        </pic:nvPicPr>
                        <pic:blipFill>
                          <a:blip r:embed="rId10"/>
                          <a:stretch>
                            <a:fillRect/>
                          </a:stretch>
                        </pic:blipFill>
                        <pic:spPr>
                          <a:xfrm>
                            <a:off x="0" y="0"/>
                            <a:ext cx="961923" cy="1440000"/>
                          </a:xfrm>
                          <a:prstGeom prst="rect">
                            <a:avLst/>
                          </a:prstGeom>
                        </pic:spPr>
                      </pic:pic>
                    </a:graphicData>
                  </a:graphic>
                </wp:inline>
              </w:drawing>
            </w:r>
          </w:p>
        </w:tc>
        <w:tc>
          <w:tcPr>
            <w:tcW w:w="4337" w:type="dxa"/>
          </w:tcPr>
          <w:p w:rsidR="00EB00E3" w:rsidRDefault="005E5E2F" w:rsidP="005E5E2F">
            <w:pPr>
              <w:rPr>
                <w:noProof/>
              </w:rPr>
            </w:pPr>
            <w:r>
              <w:rPr>
                <w:noProof/>
              </w:rPr>
              <w:drawing>
                <wp:inline distT="0" distB="0" distL="0" distR="0">
                  <wp:extent cx="2167296" cy="1440000"/>
                  <wp:effectExtent l="19050" t="0" r="4404" b="0"/>
                  <wp:docPr id="10" name="Billede 9" descr="GoCook-on-to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Cook-on-tour.jpg"/>
                          <pic:cNvPicPr/>
                        </pic:nvPicPr>
                        <pic:blipFill>
                          <a:blip r:embed="rId11"/>
                          <a:stretch>
                            <a:fillRect/>
                          </a:stretch>
                        </pic:blipFill>
                        <pic:spPr>
                          <a:xfrm>
                            <a:off x="0" y="0"/>
                            <a:ext cx="2167296" cy="1440000"/>
                          </a:xfrm>
                          <a:prstGeom prst="rect">
                            <a:avLst/>
                          </a:prstGeom>
                        </pic:spPr>
                      </pic:pic>
                    </a:graphicData>
                  </a:graphic>
                </wp:inline>
              </w:drawing>
            </w:r>
          </w:p>
        </w:tc>
      </w:tr>
    </w:tbl>
    <w:p w:rsidR="00EB00E3" w:rsidRDefault="00EB00E3"/>
    <w:p w:rsidR="0063280B" w:rsidRDefault="0063280B" w:rsidP="0063280B">
      <w:pPr>
        <w:pBdr>
          <w:top w:val="single" w:sz="4" w:space="1" w:color="auto"/>
        </w:pBdr>
      </w:pPr>
      <w:r>
        <w:t xml:space="preserve">Tilmelding afleveres til </w:t>
      </w:r>
      <w:r w:rsidRPr="000337C0">
        <w:rPr>
          <w:highlight w:val="yellow"/>
        </w:rPr>
        <w:t>[lærer]</w:t>
      </w:r>
      <w:r>
        <w:t xml:space="preserve"> senest d. </w:t>
      </w:r>
      <w:r w:rsidRPr="000337C0">
        <w:rPr>
          <w:highlight w:val="yellow"/>
        </w:rPr>
        <w:t>[</w:t>
      </w:r>
      <w:proofErr w:type="spellStart"/>
      <w:r w:rsidRPr="000337C0">
        <w:rPr>
          <w:highlight w:val="yellow"/>
        </w:rPr>
        <w:t>xxx</w:t>
      </w:r>
      <w:proofErr w:type="spellEnd"/>
      <w:r w:rsidRPr="000337C0">
        <w:rPr>
          <w:highlight w:val="yellow"/>
        </w:rPr>
        <w:t>].</w:t>
      </w:r>
    </w:p>
    <w:p w:rsidR="008C1F9E" w:rsidRDefault="008C1F9E" w:rsidP="0063280B">
      <w:pPr>
        <w:pBdr>
          <w:top w:val="single" w:sz="4" w:space="1" w:color="auto"/>
        </w:pBdr>
      </w:pPr>
    </w:p>
    <w:tbl>
      <w:tblPr>
        <w:tblStyle w:val="Tabel-Gitter"/>
        <w:tblW w:w="0" w:type="auto"/>
        <w:tblLook w:val="04A0"/>
      </w:tblPr>
      <w:tblGrid>
        <w:gridCol w:w="4786"/>
        <w:gridCol w:w="4986"/>
      </w:tblGrid>
      <w:tr w:rsidR="008C1F9E" w:rsidTr="00E72E76">
        <w:tc>
          <w:tcPr>
            <w:tcW w:w="9772" w:type="dxa"/>
            <w:gridSpan w:val="2"/>
          </w:tcPr>
          <w:p w:rsidR="008C1F9E" w:rsidRPr="005A04AB" w:rsidRDefault="008C1F9E" w:rsidP="00E72E76">
            <w:pPr>
              <w:rPr>
                <w:sz w:val="32"/>
                <w:szCs w:val="32"/>
              </w:rPr>
            </w:pPr>
            <w:r w:rsidRPr="008C1F9E">
              <w:rPr>
                <w:sz w:val="32"/>
                <w:szCs w:val="32"/>
              </w:rPr>
              <w:t>Mit barn:</w:t>
            </w:r>
            <w:r w:rsidR="005A04AB">
              <w:rPr>
                <w:sz w:val="32"/>
                <w:szCs w:val="32"/>
              </w:rPr>
              <w:t xml:space="preserve"> </w:t>
            </w:r>
          </w:p>
        </w:tc>
      </w:tr>
      <w:tr w:rsidR="008C1F9E" w:rsidTr="00E72E76">
        <w:tc>
          <w:tcPr>
            <w:tcW w:w="4786" w:type="dxa"/>
          </w:tcPr>
          <w:p w:rsidR="008C1F9E" w:rsidRPr="008C1F9E" w:rsidRDefault="008C1F9E" w:rsidP="008C1F9E">
            <w:pPr>
              <w:pStyle w:val="Listeafsnit"/>
              <w:numPr>
                <w:ilvl w:val="0"/>
                <w:numId w:val="2"/>
              </w:numPr>
              <w:rPr>
                <w:sz w:val="32"/>
                <w:szCs w:val="32"/>
              </w:rPr>
            </w:pPr>
            <w:r w:rsidRPr="008C1F9E">
              <w:rPr>
                <w:sz w:val="32"/>
                <w:szCs w:val="32"/>
              </w:rPr>
              <w:t>Kan deltage</w:t>
            </w:r>
          </w:p>
        </w:tc>
        <w:tc>
          <w:tcPr>
            <w:tcW w:w="4986" w:type="dxa"/>
          </w:tcPr>
          <w:p w:rsidR="008C1F9E" w:rsidRPr="008C1F9E" w:rsidRDefault="008C1F9E" w:rsidP="008C1F9E">
            <w:pPr>
              <w:pStyle w:val="Listeafsnit"/>
              <w:numPr>
                <w:ilvl w:val="0"/>
                <w:numId w:val="2"/>
              </w:numPr>
              <w:rPr>
                <w:sz w:val="32"/>
                <w:szCs w:val="32"/>
              </w:rPr>
            </w:pPr>
            <w:r w:rsidRPr="008C1F9E">
              <w:rPr>
                <w:sz w:val="32"/>
                <w:szCs w:val="32"/>
              </w:rPr>
              <w:t>Kan ikke deltage</w:t>
            </w:r>
          </w:p>
        </w:tc>
      </w:tr>
      <w:tr w:rsidR="008C1F9E" w:rsidTr="00E72E76">
        <w:tc>
          <w:tcPr>
            <w:tcW w:w="9772" w:type="dxa"/>
            <w:gridSpan w:val="2"/>
          </w:tcPr>
          <w:p w:rsidR="008C1F9E" w:rsidRPr="008C1F9E" w:rsidRDefault="008C1F9E" w:rsidP="00F8730A">
            <w:pPr>
              <w:pStyle w:val="Listeafsnit"/>
              <w:numPr>
                <w:ilvl w:val="0"/>
                <w:numId w:val="1"/>
              </w:numPr>
              <w:rPr>
                <w:sz w:val="32"/>
                <w:szCs w:val="32"/>
              </w:rPr>
            </w:pPr>
            <w:r w:rsidRPr="008C1F9E">
              <w:rPr>
                <w:sz w:val="32"/>
                <w:szCs w:val="32"/>
              </w:rPr>
              <w:t xml:space="preserve">Må fotograferes </w:t>
            </w:r>
            <w:r w:rsidRPr="005A04AB">
              <w:t>(</w:t>
            </w:r>
            <w:r w:rsidR="00F8730A" w:rsidRPr="005A04AB">
              <w:t>fx til Coops sociale medier</w:t>
            </w:r>
            <w:r w:rsidRPr="005A04AB">
              <w:t xml:space="preserve"> </w:t>
            </w:r>
            <w:r w:rsidR="005A04AB">
              <w:t>så</w:t>
            </w:r>
            <w:r w:rsidR="00F8730A" w:rsidRPr="005A04AB">
              <w:t xml:space="preserve">som butikkens </w:t>
            </w:r>
            <w:proofErr w:type="spellStart"/>
            <w:r w:rsidR="00F8730A" w:rsidRPr="005A04AB">
              <w:t>Facebookside</w:t>
            </w:r>
            <w:proofErr w:type="spellEnd"/>
            <w:r w:rsidRPr="005A04AB">
              <w:t>)</w:t>
            </w:r>
          </w:p>
        </w:tc>
      </w:tr>
      <w:tr w:rsidR="008C1F9E" w:rsidTr="00E72E76">
        <w:tc>
          <w:tcPr>
            <w:tcW w:w="9772" w:type="dxa"/>
            <w:gridSpan w:val="2"/>
          </w:tcPr>
          <w:p w:rsidR="008C1F9E" w:rsidRPr="008C1F9E" w:rsidRDefault="008C1F9E" w:rsidP="00E72E76">
            <w:pPr>
              <w:rPr>
                <w:sz w:val="32"/>
                <w:szCs w:val="32"/>
              </w:rPr>
            </w:pPr>
            <w:r w:rsidRPr="008C1F9E">
              <w:rPr>
                <w:sz w:val="32"/>
                <w:szCs w:val="32"/>
              </w:rPr>
              <w:t>Forældres underskrift:</w:t>
            </w:r>
          </w:p>
        </w:tc>
      </w:tr>
    </w:tbl>
    <w:p w:rsidR="005A04AB" w:rsidRDefault="005A04AB" w:rsidP="00F8730A">
      <w:pPr>
        <w:pBdr>
          <w:top w:val="single" w:sz="4" w:space="1" w:color="auto"/>
        </w:pBdr>
        <w:rPr>
          <w:b/>
          <w:bCs/>
          <w:sz w:val="16"/>
          <w:szCs w:val="16"/>
        </w:rPr>
      </w:pPr>
    </w:p>
    <w:p w:rsidR="00F8730A" w:rsidRPr="00F8730A" w:rsidRDefault="00F8730A" w:rsidP="00F8730A">
      <w:pPr>
        <w:pBdr>
          <w:top w:val="single" w:sz="4" w:space="1" w:color="auto"/>
        </w:pBdr>
        <w:rPr>
          <w:sz w:val="16"/>
          <w:szCs w:val="16"/>
        </w:rPr>
      </w:pPr>
      <w:r w:rsidRPr="00F8730A">
        <w:rPr>
          <w:b/>
          <w:bCs/>
          <w:sz w:val="16"/>
          <w:szCs w:val="16"/>
        </w:rPr>
        <w:t>Vores etiske regler:</w:t>
      </w:r>
      <w:r w:rsidRPr="00F8730A">
        <w:rPr>
          <w:sz w:val="16"/>
          <w:szCs w:val="16"/>
        </w:rPr>
        <w:t xml:space="preserve"> </w:t>
      </w:r>
    </w:p>
    <w:p w:rsidR="00F8730A" w:rsidRPr="00F8730A" w:rsidRDefault="00F8730A" w:rsidP="00F8730A">
      <w:pPr>
        <w:pBdr>
          <w:top w:val="single" w:sz="4" w:space="1" w:color="auto"/>
        </w:pBdr>
        <w:rPr>
          <w:sz w:val="16"/>
          <w:szCs w:val="16"/>
        </w:rPr>
      </w:pPr>
      <w:r w:rsidRPr="00F8730A">
        <w:rPr>
          <w:sz w:val="16"/>
          <w:szCs w:val="16"/>
        </w:rPr>
        <w:t>Billederne vil kun handle om, at børn laver mad.</w:t>
      </w:r>
    </w:p>
    <w:p w:rsidR="00F8730A" w:rsidRPr="00F8730A" w:rsidRDefault="00F8730A" w:rsidP="00F8730A">
      <w:pPr>
        <w:pBdr>
          <w:top w:val="single" w:sz="4" w:space="1" w:color="auto"/>
        </w:pBdr>
        <w:rPr>
          <w:sz w:val="16"/>
          <w:szCs w:val="16"/>
        </w:rPr>
      </w:pPr>
      <w:r w:rsidRPr="00F8730A">
        <w:rPr>
          <w:sz w:val="16"/>
          <w:szCs w:val="16"/>
        </w:rPr>
        <w:t>Billederne vil ikke være ydmygende eller krænkende på barnet eller pårørende.</w:t>
      </w:r>
    </w:p>
    <w:p w:rsidR="00F8730A" w:rsidRPr="00F8730A" w:rsidRDefault="00F8730A" w:rsidP="00F8730A">
      <w:pPr>
        <w:pBdr>
          <w:top w:val="single" w:sz="4" w:space="1" w:color="auto"/>
        </w:pBdr>
        <w:rPr>
          <w:sz w:val="16"/>
          <w:szCs w:val="16"/>
        </w:rPr>
      </w:pPr>
      <w:r w:rsidRPr="00F8730A">
        <w:rPr>
          <w:sz w:val="16"/>
          <w:szCs w:val="16"/>
        </w:rPr>
        <w:t>Billederne må ikke kunne skade barnet nu eller på længere sigt.</w:t>
      </w:r>
    </w:p>
    <w:p w:rsidR="00F8730A" w:rsidRPr="00F8730A" w:rsidRDefault="00F8730A" w:rsidP="00F8730A">
      <w:pPr>
        <w:pBdr>
          <w:top w:val="single" w:sz="4" w:space="1" w:color="auto"/>
        </w:pBdr>
        <w:rPr>
          <w:sz w:val="16"/>
          <w:szCs w:val="16"/>
        </w:rPr>
      </w:pPr>
      <w:r w:rsidRPr="00F8730A">
        <w:rPr>
          <w:sz w:val="16"/>
          <w:szCs w:val="16"/>
        </w:rPr>
        <w:t>Vi tager hensyn til familiens religion og kultur.</w:t>
      </w:r>
    </w:p>
    <w:p w:rsidR="008C1F9E" w:rsidRDefault="00F8730A" w:rsidP="0063280B">
      <w:pPr>
        <w:pBdr>
          <w:top w:val="single" w:sz="4" w:space="1" w:color="auto"/>
        </w:pBdr>
      </w:pPr>
      <w:r w:rsidRPr="00F8730A">
        <w:rPr>
          <w:sz w:val="16"/>
          <w:szCs w:val="16"/>
        </w:rPr>
        <w:t xml:space="preserve">Alle skriftlige tilladelser kan til enhver tid trækkes tilbage </w:t>
      </w:r>
      <w:r w:rsidRPr="00F8730A">
        <w:rPr>
          <w:b/>
          <w:bCs/>
          <w:sz w:val="16"/>
          <w:szCs w:val="16"/>
        </w:rPr>
        <w:t>skriftligt.</w:t>
      </w:r>
      <w:r w:rsidRPr="00F8730A">
        <w:rPr>
          <w:sz w:val="16"/>
          <w:szCs w:val="16"/>
        </w:rPr>
        <w:t xml:space="preserve"> </w:t>
      </w:r>
    </w:p>
    <w:sectPr w:rsidR="008C1F9E" w:rsidSect="00F8730A">
      <w:headerReference w:type="default" r:id="rId12"/>
      <w:pgSz w:w="11900" w:h="16840"/>
      <w:pgMar w:top="1474" w:right="1134" w:bottom="964" w:left="113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72E76" w:rsidRDefault="00E72E76" w:rsidP="00A46314">
      <w:r>
        <w:separator/>
      </w:r>
    </w:p>
  </w:endnote>
  <w:endnote w:type="continuationSeparator" w:id="0">
    <w:p w:rsidR="00E72E76" w:rsidRDefault="00E72E76" w:rsidP="00A46314">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Tahoma">
    <w:panose1 w:val="020B0604030504040204"/>
    <w:charset w:val="00"/>
    <w:family w:val="swiss"/>
    <w:pitch w:val="variable"/>
    <w:sig w:usb0="E1002EFF" w:usb1="C000605B" w:usb2="00000029" w:usb3="00000000" w:csb0="000101FF"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swiss"/>
    <w:pitch w:val="variable"/>
    <w:sig w:usb0="E00002FF" w:usb1="4000ACFF" w:usb2="00000001"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72E76" w:rsidRDefault="00E72E76" w:rsidP="00A46314">
      <w:r>
        <w:separator/>
      </w:r>
    </w:p>
  </w:footnote>
  <w:footnote w:type="continuationSeparator" w:id="0">
    <w:p w:rsidR="00E72E76" w:rsidRDefault="00E72E76" w:rsidP="00A46314">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2E76" w:rsidRDefault="00E72E76">
    <w:pPr>
      <w:pStyle w:val="Sidehoved"/>
    </w:pPr>
    <w:r w:rsidRPr="00A46314">
      <w:rPr>
        <w:noProof/>
      </w:rPr>
      <w:drawing>
        <wp:inline distT="0" distB="0" distL="0" distR="0">
          <wp:extent cx="1800000" cy="157011"/>
          <wp:effectExtent l="19050" t="0" r="0" b="0"/>
          <wp:docPr id="5" name="Billede 4" descr="Coop Skolekontakten.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p Skolekontakten.eps"/>
                  <pic:cNvPicPr/>
                </pic:nvPicPr>
                <pic:blipFill>
                  <a:blip r:embed="rId1"/>
                  <a:stretch>
                    <a:fillRect/>
                  </a:stretch>
                </pic:blipFill>
                <pic:spPr>
                  <a:xfrm>
                    <a:off x="0" y="0"/>
                    <a:ext cx="1800000" cy="157011"/>
                  </a:xfrm>
                  <a:prstGeom prst="rect">
                    <a:avLst/>
                  </a:prstGeom>
                </pic:spPr>
              </pic:pic>
            </a:graphicData>
          </a:graphic>
        </wp:inline>
      </w:drawing>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65745DB"/>
    <w:multiLevelType w:val="hybridMultilevel"/>
    <w:tmpl w:val="D30E7176"/>
    <w:lvl w:ilvl="0" w:tplc="FDAA2248">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
    <w:nsid w:val="52AE1B66"/>
    <w:multiLevelType w:val="hybridMultilevel"/>
    <w:tmpl w:val="A2BCA000"/>
    <w:lvl w:ilvl="0" w:tplc="FDAA2248">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proofState w:spelling="clean" w:grammar="clean"/>
  <w:defaultTabStop w:val="1304"/>
  <w:hyphenationZone w:val="425"/>
  <w:characterSpacingControl w:val="doNotCompress"/>
  <w:footnotePr>
    <w:footnote w:id="-1"/>
    <w:footnote w:id="0"/>
  </w:footnotePr>
  <w:endnotePr>
    <w:endnote w:id="-1"/>
    <w:endnote w:id="0"/>
  </w:endnotePr>
  <w:compat>
    <w:useFELayout/>
  </w:compat>
  <w:rsids>
    <w:rsidRoot w:val="00A704F7"/>
    <w:rsid w:val="0000773B"/>
    <w:rsid w:val="000337C0"/>
    <w:rsid w:val="002812FA"/>
    <w:rsid w:val="002C0C70"/>
    <w:rsid w:val="002C2D6B"/>
    <w:rsid w:val="003B7646"/>
    <w:rsid w:val="004270CC"/>
    <w:rsid w:val="004A4EEB"/>
    <w:rsid w:val="005A04AB"/>
    <w:rsid w:val="005C0CD5"/>
    <w:rsid w:val="005E5E2F"/>
    <w:rsid w:val="00621CBA"/>
    <w:rsid w:val="0063280B"/>
    <w:rsid w:val="006817CC"/>
    <w:rsid w:val="007512F9"/>
    <w:rsid w:val="007D7C73"/>
    <w:rsid w:val="008B5AEC"/>
    <w:rsid w:val="008C1F9E"/>
    <w:rsid w:val="008F3BAC"/>
    <w:rsid w:val="00911151"/>
    <w:rsid w:val="00A3202D"/>
    <w:rsid w:val="00A46314"/>
    <w:rsid w:val="00A704F7"/>
    <w:rsid w:val="00AA3989"/>
    <w:rsid w:val="00B11AB3"/>
    <w:rsid w:val="00C40091"/>
    <w:rsid w:val="00CF0748"/>
    <w:rsid w:val="00E72CC0"/>
    <w:rsid w:val="00E72E76"/>
    <w:rsid w:val="00EB00E3"/>
    <w:rsid w:val="00F3385B"/>
    <w:rsid w:val="00F8730A"/>
  </w:rsids>
  <m:mathPr>
    <m:mathFont m:val="Cambria Math"/>
    <m:brkBin m:val="before"/>
    <m:brkBinSub m:val="--"/>
    <m:smallFrac m:val="off"/>
    <m:dispDef/>
    <m:lMargin m:val="0"/>
    <m:rMargin m:val="0"/>
    <m:defJc m:val="centerGroup"/>
    <m:wrapIndent m:val="1440"/>
    <m:intLim m:val="subSup"/>
    <m:naryLim m:val="undOvr"/>
  </m:mathPr>
  <w:themeFontLang w:val="da-DK"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4"/>
        <w:szCs w:val="24"/>
        <w:lang w:val="da-DK" w:eastAsia="da-DK"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F3BAC"/>
  </w:style>
  <w:style w:type="character" w:default="1" w:styleId="Standardskrifttypeiafsnit">
    <w:name w:val="Default Paragraph Font"/>
    <w:uiPriority w:val="1"/>
    <w:semiHidden/>
    <w:unhideWhenUsed/>
  </w:style>
  <w:style w:type="table" w:default="1" w:styleId="Tabel-Normal">
    <w:name w:val="Normal Table"/>
    <w:uiPriority w:val="99"/>
    <w:semiHidden/>
    <w:unhideWhenUsed/>
    <w:qFormat/>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table" w:styleId="Tabel-Gitter">
    <w:name w:val="Table Grid"/>
    <w:basedOn w:val="Tabel-Normal"/>
    <w:uiPriority w:val="59"/>
    <w:rsid w:val="00EB00E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Markeringsbobletekst">
    <w:name w:val="Balloon Text"/>
    <w:basedOn w:val="Normal"/>
    <w:link w:val="MarkeringsbobletekstTegn"/>
    <w:uiPriority w:val="99"/>
    <w:semiHidden/>
    <w:unhideWhenUsed/>
    <w:rsid w:val="00EB00E3"/>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rsid w:val="00EB00E3"/>
    <w:rPr>
      <w:rFonts w:ascii="Tahoma" w:hAnsi="Tahoma" w:cs="Tahoma"/>
      <w:sz w:val="16"/>
      <w:szCs w:val="16"/>
    </w:rPr>
  </w:style>
  <w:style w:type="paragraph" w:styleId="Sidehoved">
    <w:name w:val="header"/>
    <w:basedOn w:val="Normal"/>
    <w:link w:val="SidehovedTegn"/>
    <w:uiPriority w:val="99"/>
    <w:semiHidden/>
    <w:unhideWhenUsed/>
    <w:rsid w:val="00A46314"/>
    <w:pPr>
      <w:tabs>
        <w:tab w:val="center" w:pos="4819"/>
        <w:tab w:val="right" w:pos="9638"/>
      </w:tabs>
    </w:pPr>
  </w:style>
  <w:style w:type="character" w:customStyle="1" w:styleId="SidehovedTegn">
    <w:name w:val="Sidehoved Tegn"/>
    <w:basedOn w:val="Standardskrifttypeiafsnit"/>
    <w:link w:val="Sidehoved"/>
    <w:uiPriority w:val="99"/>
    <w:semiHidden/>
    <w:rsid w:val="00A46314"/>
  </w:style>
  <w:style w:type="paragraph" w:styleId="Sidefod">
    <w:name w:val="footer"/>
    <w:basedOn w:val="Normal"/>
    <w:link w:val="SidefodTegn"/>
    <w:uiPriority w:val="99"/>
    <w:semiHidden/>
    <w:unhideWhenUsed/>
    <w:rsid w:val="00A46314"/>
    <w:pPr>
      <w:tabs>
        <w:tab w:val="center" w:pos="4819"/>
        <w:tab w:val="right" w:pos="9638"/>
      </w:tabs>
    </w:pPr>
  </w:style>
  <w:style w:type="character" w:customStyle="1" w:styleId="SidefodTegn">
    <w:name w:val="Sidefod Tegn"/>
    <w:basedOn w:val="Standardskrifttypeiafsnit"/>
    <w:link w:val="Sidefod"/>
    <w:uiPriority w:val="99"/>
    <w:semiHidden/>
    <w:rsid w:val="00A46314"/>
  </w:style>
  <w:style w:type="paragraph" w:styleId="Listeafsnit">
    <w:name w:val="List Paragraph"/>
    <w:basedOn w:val="Normal"/>
    <w:uiPriority w:val="34"/>
    <w:qFormat/>
    <w:rsid w:val="008C1F9E"/>
    <w:pPr>
      <w:ind w:left="720"/>
      <w:contextualSpacing/>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da-DK" w:eastAsia="da-DK"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2144812322">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microsoft.com/office/2007/relationships/stylesWithEffects" Target="stylesWithEffects.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5.wmf"/></Relationships>
</file>

<file path=word/theme/theme1.xml><?xml version="1.0" encoding="utf-8"?>
<a:theme xmlns:a="http://schemas.openxmlformats.org/drawingml/2006/main" name="Kontor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4141ED1-D319-4E3C-9671-9659147907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230</Words>
  <Characters>1410</Characters>
  <Application>Microsoft Office Word</Application>
  <DocSecurity>0</DocSecurity>
  <Lines>11</Lines>
  <Paragraphs>3</Paragraphs>
  <ScaleCrop>false</ScaleCrop>
  <HeadingPairs>
    <vt:vector size="2" baseType="variant">
      <vt:variant>
        <vt:lpstr>Titel</vt:lpstr>
      </vt:variant>
      <vt:variant>
        <vt:i4>1</vt:i4>
      </vt:variant>
    </vt:vector>
  </HeadingPairs>
  <TitlesOfParts>
    <vt:vector size="1" baseType="lpstr">
      <vt:lpstr/>
    </vt:vector>
  </TitlesOfParts>
  <Company>Jacob Damgaard</Company>
  <LinksUpToDate>false</LinksUpToDate>
  <CharactersWithSpaces>1637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Jacob Damgaard</dc:creator>
  <cp:lastModifiedBy>Tina Charlotte Hammer</cp:lastModifiedBy>
  <cp:revision>2</cp:revision>
  <dcterms:created xsi:type="dcterms:W3CDTF">2018-01-26T09:35:00Z</dcterms:created>
  <dcterms:modified xsi:type="dcterms:W3CDTF">2018-01-26T09:35:00Z</dcterms:modified>
</cp:coreProperties>
</file>